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3486" w14:textId="77777777" w:rsidR="00483D71" w:rsidRPr="00841B74" w:rsidRDefault="00483D71" w:rsidP="00483D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</w:rPr>
      </w:pPr>
      <w:r w:rsidRPr="00841B74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52F9482" wp14:editId="2D60FCD2">
            <wp:simplePos x="0" y="0"/>
            <wp:positionH relativeFrom="margin">
              <wp:align>left</wp:align>
            </wp:positionH>
            <wp:positionV relativeFrom="paragraph">
              <wp:posOffset>-62230</wp:posOffset>
            </wp:positionV>
            <wp:extent cx="893135" cy="753159"/>
            <wp:effectExtent l="0" t="0" r="2540" b="8890"/>
            <wp:wrapNone/>
            <wp:docPr id="856838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35" cy="75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1B74">
        <w:rPr>
          <w:rFonts w:ascii="Times New Roman" w:hAnsi="Times New Roman" w:cs="Times New Roman"/>
          <w:sz w:val="20"/>
        </w:rPr>
        <w:t>Sudurpaschim Province</w:t>
      </w:r>
      <w:r>
        <w:rPr>
          <w:rFonts w:ascii="Times New Roman" w:hAnsi="Times New Roman" w:cs="Times New Roman"/>
          <w:sz w:val="20"/>
        </w:rPr>
        <w:t xml:space="preserve"> Government</w:t>
      </w:r>
    </w:p>
    <w:p w14:paraId="442FB3B9" w14:textId="77777777" w:rsidR="00483D71" w:rsidRPr="00841B74" w:rsidRDefault="00483D71" w:rsidP="00483D71">
      <w:pPr>
        <w:tabs>
          <w:tab w:val="left" w:pos="1290"/>
          <w:tab w:val="center" w:pos="4510"/>
        </w:tabs>
        <w:spacing w:after="0"/>
        <w:jc w:val="center"/>
        <w:rPr>
          <w:rFonts w:ascii="Times New Roman" w:hAnsi="Times New Roman" w:cs="Times New Roman"/>
          <w:iCs/>
          <w:sz w:val="20"/>
        </w:rPr>
      </w:pPr>
      <w:r w:rsidRPr="00841B74">
        <w:rPr>
          <w:rFonts w:ascii="Times New Roman" w:hAnsi="Times New Roman" w:cs="Times New Roman"/>
          <w:iCs/>
          <w:sz w:val="20"/>
        </w:rPr>
        <w:t>Ministry of Physical Infrastructure Development</w:t>
      </w:r>
    </w:p>
    <w:p w14:paraId="750E9F23" w14:textId="77777777" w:rsidR="00483D71" w:rsidRPr="00841B74" w:rsidRDefault="00483D71" w:rsidP="00483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lang w:bidi="sa-IN"/>
        </w:rPr>
      </w:pPr>
      <w:r w:rsidRPr="00841B74">
        <w:rPr>
          <w:rFonts w:ascii="Times New Roman" w:hAnsi="Times New Roman" w:cs="Times New Roman"/>
          <w:sz w:val="20"/>
          <w:lang w:bidi="sa-IN"/>
        </w:rPr>
        <w:t xml:space="preserve">Transport Infrastructure Directorate  </w:t>
      </w:r>
    </w:p>
    <w:p w14:paraId="4CFC073D" w14:textId="77777777" w:rsidR="00483D71" w:rsidRPr="00841B74" w:rsidRDefault="00483D71" w:rsidP="00483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lang w:bidi="sa-IN"/>
        </w:rPr>
      </w:pPr>
      <w:r w:rsidRPr="00841B74">
        <w:rPr>
          <w:rFonts w:ascii="Times New Roman" w:hAnsi="Times New Roman" w:cs="Times New Roman"/>
          <w:b/>
          <w:bCs/>
          <w:sz w:val="20"/>
          <w:lang w:bidi="sa-IN"/>
        </w:rPr>
        <w:t>Infrastructure Development Office, Kanchanpur</w:t>
      </w:r>
    </w:p>
    <w:p w14:paraId="7BAE7D02" w14:textId="5366FCBE" w:rsidR="00483D71" w:rsidRPr="00F1780C" w:rsidRDefault="00483D71" w:rsidP="00483D71">
      <w:pPr>
        <w:spacing w:after="0"/>
        <w:jc w:val="center"/>
        <w:rPr>
          <w:rFonts w:ascii="Times New Roman" w:hAnsi="Times New Roman" w:cs="Times New Roman"/>
          <w:b/>
          <w:bCs/>
          <w:color w:val="FFFFFF"/>
          <w:sz w:val="18"/>
          <w:szCs w:val="18"/>
          <w:lang w:val="en-GB"/>
        </w:rPr>
      </w:pP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Invitation for Bids (IFB) No.</w:t>
      </w:r>
      <w:r w:rsidRPr="00F1780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639F6">
        <w:rPr>
          <w:rFonts w:ascii="Times New Roman" w:hAnsi="Times New Roman" w:cs="Times New Roman"/>
          <w:b/>
          <w:bCs/>
          <w:sz w:val="18"/>
          <w:szCs w:val="18"/>
          <w:lang w:val="en-GB"/>
        </w:rPr>
        <w:t>1</w:t>
      </w:r>
      <w:r w:rsidR="00741FA9">
        <w:rPr>
          <w:rFonts w:ascii="Times New Roman" w:hAnsi="Times New Roman" w:cs="Times New Roman"/>
          <w:b/>
          <w:bCs/>
          <w:sz w:val="18"/>
          <w:szCs w:val="18"/>
          <w:lang w:val="en-GB"/>
        </w:rPr>
        <w:t>1</w:t>
      </w: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-IDOKAN/08</w:t>
      </w:r>
      <w:r w:rsidR="00223D21">
        <w:rPr>
          <w:rFonts w:ascii="Times New Roman" w:hAnsi="Times New Roman" w:cs="Times New Roman"/>
          <w:b/>
          <w:bCs/>
          <w:sz w:val="18"/>
          <w:szCs w:val="18"/>
          <w:lang w:val="en-GB"/>
        </w:rPr>
        <w:t>2</w:t>
      </w: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/8</w:t>
      </w:r>
      <w:r w:rsidR="00223D21">
        <w:rPr>
          <w:rFonts w:ascii="Times New Roman" w:hAnsi="Times New Roman" w:cs="Times New Roman"/>
          <w:b/>
          <w:bCs/>
          <w:sz w:val="18"/>
          <w:szCs w:val="18"/>
          <w:lang w:val="en-GB"/>
        </w:rPr>
        <w:t>3</w:t>
      </w:r>
    </w:p>
    <w:p w14:paraId="6FFEAB5D" w14:textId="5E4912B1" w:rsidR="00483D71" w:rsidRPr="00841B74" w:rsidRDefault="00483D71" w:rsidP="00483D7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41B74">
        <w:rPr>
          <w:rFonts w:ascii="Times New Roman" w:hAnsi="Times New Roman" w:cs="Times New Roman"/>
          <w:b/>
          <w:bCs/>
          <w:sz w:val="18"/>
          <w:szCs w:val="18"/>
        </w:rPr>
        <w:t xml:space="preserve">Date of first publication: </w:t>
      </w:r>
      <w:r w:rsidR="0046710B" w:rsidRPr="0046710B">
        <w:rPr>
          <w:rFonts w:ascii="Times New Roman" w:hAnsi="Times New Roman" w:cs="Times New Roman"/>
          <w:b/>
          <w:bCs/>
          <w:sz w:val="18"/>
          <w:szCs w:val="18"/>
        </w:rPr>
        <w:t>2083/02/ 08</w:t>
      </w:r>
      <w:r w:rsidR="0046710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386174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240B0B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F32B9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240B0B">
        <w:rPr>
          <w:rFonts w:ascii="Times New Roman" w:hAnsi="Times New Roman" w:cs="Times New Roman"/>
          <w:b/>
          <w:bCs/>
          <w:sz w:val="18"/>
          <w:szCs w:val="18"/>
        </w:rPr>
        <w:t>May</w:t>
      </w:r>
      <w:r w:rsidRPr="00841B74">
        <w:rPr>
          <w:rFonts w:ascii="Times New Roman" w:hAnsi="Times New Roman" w:cs="Times New Roman"/>
          <w:b/>
          <w:bCs/>
          <w:sz w:val="18"/>
          <w:szCs w:val="18"/>
        </w:rPr>
        <w:t>, 202</w:t>
      </w:r>
      <w:r w:rsidR="00C778A9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Pr="00841B74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1800EF85" w14:textId="77777777" w:rsidR="00483D71" w:rsidRPr="00410906" w:rsidRDefault="00483D71" w:rsidP="00796D5F">
      <w:pPr>
        <w:pStyle w:val="ListParagraph"/>
        <w:numPr>
          <w:ilvl w:val="0"/>
          <w:numId w:val="1"/>
        </w:numPr>
        <w:suppressAutoHyphens/>
        <w:spacing w:after="0" w:line="240" w:lineRule="auto"/>
        <w:ind w:left="630" w:right="-810"/>
        <w:rPr>
          <w:rFonts w:ascii="Times New Roman" w:eastAsia="Arial Unicode MS" w:hAnsi="Times New Roman" w:cs="Times New Roman"/>
          <w:bCs/>
          <w:iCs/>
          <w:spacing w:val="-5"/>
          <w:szCs w:val="22"/>
        </w:rPr>
      </w:pPr>
      <w:r w:rsidRPr="00410906">
        <w:rPr>
          <w:rFonts w:ascii="Times New Roman" w:eastAsia="Arial Unicode MS" w:hAnsi="Times New Roman" w:cs="Times New Roman"/>
          <w:bCs/>
          <w:iCs/>
          <w:spacing w:val="-5"/>
          <w:szCs w:val="22"/>
        </w:rPr>
        <w:t>Infrastructure Development O</w:t>
      </w:r>
      <w:r w:rsidR="00D52CEA" w:rsidRPr="00410906">
        <w:rPr>
          <w:rFonts w:ascii="Times New Roman" w:eastAsia="Arial Unicode MS" w:hAnsi="Times New Roman" w:cs="Times New Roman"/>
          <w:bCs/>
          <w:iCs/>
          <w:spacing w:val="-5"/>
          <w:szCs w:val="22"/>
        </w:rPr>
        <w:t>ffice, Kanchanpur invites</w:t>
      </w:r>
      <w:r w:rsidR="002E0DBB" w:rsidRPr="00410906">
        <w:rPr>
          <w:rFonts w:ascii="Times New Roman" w:eastAsia="Arial Unicode MS" w:hAnsi="Times New Roman" w:cs="Times New Roman"/>
          <w:bCs/>
          <w:iCs/>
          <w:spacing w:val="-5"/>
          <w:szCs w:val="22"/>
        </w:rPr>
        <w:t xml:space="preserve"> electronic</w:t>
      </w:r>
      <w:r w:rsidRPr="00410906">
        <w:rPr>
          <w:rFonts w:ascii="Times New Roman" w:eastAsia="Arial Unicode MS" w:hAnsi="Times New Roman" w:cs="Times New Roman"/>
          <w:bCs/>
          <w:iCs/>
          <w:spacing w:val="-5"/>
          <w:szCs w:val="22"/>
        </w:rPr>
        <w:t xml:space="preserve"> bids from eligible domestic bidders for the construction works enlisted below:</w:t>
      </w:r>
    </w:p>
    <w:tbl>
      <w:tblPr>
        <w:tblStyle w:val="TableGrid"/>
        <w:tblW w:w="1053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880"/>
        <w:gridCol w:w="4680"/>
        <w:gridCol w:w="1440"/>
        <w:gridCol w:w="1530"/>
      </w:tblGrid>
      <w:tr w:rsidR="006B2583" w:rsidRPr="00410906" w14:paraId="267FB165" w14:textId="77777777" w:rsidTr="00410906">
        <w:tc>
          <w:tcPr>
            <w:tcW w:w="2880" w:type="dxa"/>
            <w:vAlign w:val="center"/>
          </w:tcPr>
          <w:p w14:paraId="76F187F9" w14:textId="77777777" w:rsidR="006B2583" w:rsidRPr="00410906" w:rsidRDefault="006B2583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410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Contract No.</w:t>
            </w:r>
          </w:p>
        </w:tc>
        <w:tc>
          <w:tcPr>
            <w:tcW w:w="4680" w:type="dxa"/>
            <w:vAlign w:val="center"/>
          </w:tcPr>
          <w:p w14:paraId="2AFA4050" w14:textId="77777777" w:rsidR="006B2583" w:rsidRPr="00410906" w:rsidRDefault="006B2583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410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Name and Location of the Construction Work</w:t>
            </w:r>
          </w:p>
        </w:tc>
        <w:tc>
          <w:tcPr>
            <w:tcW w:w="1440" w:type="dxa"/>
            <w:vAlign w:val="center"/>
          </w:tcPr>
          <w:p w14:paraId="5FCA0F37" w14:textId="77777777" w:rsidR="006B2583" w:rsidRPr="00410906" w:rsidRDefault="006B2583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410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Bid Security Amount</w:t>
            </w:r>
          </w:p>
        </w:tc>
        <w:tc>
          <w:tcPr>
            <w:tcW w:w="1530" w:type="dxa"/>
            <w:vAlign w:val="center"/>
          </w:tcPr>
          <w:p w14:paraId="65B687AC" w14:textId="77777777" w:rsidR="006B2583" w:rsidRPr="00410906" w:rsidRDefault="006B2583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410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Bid Document Fee</w:t>
            </w:r>
          </w:p>
        </w:tc>
      </w:tr>
      <w:tr w:rsidR="006B2583" w14:paraId="412DFFDD" w14:textId="77777777" w:rsidTr="00410906">
        <w:tc>
          <w:tcPr>
            <w:tcW w:w="2880" w:type="dxa"/>
          </w:tcPr>
          <w:p w14:paraId="0BC5365A" w14:textId="3672D728" w:rsidR="006B2583" w:rsidRPr="00410906" w:rsidRDefault="00D55F36" w:rsidP="00410906">
            <w:pPr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10906">
              <w:rPr>
                <w:rFonts w:ascii="Times New Roman" w:hAnsi="Times New Roman" w:cs="Times New Roman"/>
                <w:color w:val="000000"/>
                <w:szCs w:val="22"/>
              </w:rPr>
              <w:t>IDOKAN/W/NCB/82/83-153</w:t>
            </w:r>
          </w:p>
        </w:tc>
        <w:tc>
          <w:tcPr>
            <w:tcW w:w="4680" w:type="dxa"/>
          </w:tcPr>
          <w:p w14:paraId="27C2D930" w14:textId="45F4DD0C" w:rsidR="006B2583" w:rsidRPr="00410906" w:rsidRDefault="00EC7B3D" w:rsidP="00410906">
            <w:pPr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10906">
              <w:rPr>
                <w:rFonts w:ascii="Times New Roman" w:hAnsi="Times New Roman" w:cs="Times New Roman"/>
                <w:color w:val="000000"/>
                <w:szCs w:val="22"/>
              </w:rPr>
              <w:t>Construction of Pre-Stressed Concrete Bridge at Suklaphata 3 Bagbazar Hudai Suklaphata 2 Ranipur Jodne Sunbara Nadi    Kanchanpur</w:t>
            </w:r>
          </w:p>
        </w:tc>
        <w:tc>
          <w:tcPr>
            <w:tcW w:w="1440" w:type="dxa"/>
          </w:tcPr>
          <w:p w14:paraId="6141B759" w14:textId="21D7C235" w:rsidR="006B2583" w:rsidRPr="00410906" w:rsidRDefault="00321BC3" w:rsidP="00410906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10906">
              <w:rPr>
                <w:rFonts w:ascii="Times New Roman" w:hAnsi="Times New Roman" w:cs="Times New Roman"/>
                <w:color w:val="000000"/>
                <w:szCs w:val="22"/>
              </w:rPr>
              <w:t>29,50,000.00</w:t>
            </w:r>
          </w:p>
        </w:tc>
        <w:tc>
          <w:tcPr>
            <w:tcW w:w="1530" w:type="dxa"/>
          </w:tcPr>
          <w:p w14:paraId="3123B044" w14:textId="7F425FF4" w:rsidR="006B2583" w:rsidRPr="00410906" w:rsidRDefault="009F415F" w:rsidP="00410906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10906">
              <w:rPr>
                <w:rFonts w:ascii="Times New Roman" w:hAnsi="Times New Roman" w:cs="Times New Roman"/>
                <w:color w:val="000000"/>
                <w:szCs w:val="22"/>
              </w:rPr>
              <w:t>10,000.00</w:t>
            </w:r>
          </w:p>
        </w:tc>
      </w:tr>
      <w:tr w:rsidR="00D55F36" w14:paraId="75DF7A86" w14:textId="77777777" w:rsidTr="00410906">
        <w:tc>
          <w:tcPr>
            <w:tcW w:w="2880" w:type="dxa"/>
          </w:tcPr>
          <w:p w14:paraId="1CBD8EFD" w14:textId="2643CFDB" w:rsidR="00D55F36" w:rsidRPr="00410906" w:rsidRDefault="00D55F36" w:rsidP="00410906">
            <w:pPr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10906">
              <w:rPr>
                <w:rFonts w:ascii="Times New Roman" w:hAnsi="Times New Roman" w:cs="Times New Roman"/>
                <w:color w:val="000000"/>
                <w:szCs w:val="22"/>
              </w:rPr>
              <w:t>IDOKAN/W/NCB/82/83-154</w:t>
            </w:r>
          </w:p>
        </w:tc>
        <w:tc>
          <w:tcPr>
            <w:tcW w:w="4680" w:type="dxa"/>
          </w:tcPr>
          <w:p w14:paraId="2F234140" w14:textId="74318C3E" w:rsidR="00D55F36" w:rsidRPr="00410906" w:rsidRDefault="00F11B76" w:rsidP="00410906">
            <w:pPr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10906">
              <w:rPr>
                <w:rFonts w:ascii="Times New Roman" w:hAnsi="Times New Roman" w:cs="Times New Roman"/>
                <w:color w:val="000000"/>
                <w:szCs w:val="22"/>
              </w:rPr>
              <w:t>Construction &amp; Upgrading of  Kaluwapur - Belauri Road (Chandev to Syali nadi Section) ,Kanchanpur</w:t>
            </w:r>
            <w:r w:rsidRPr="00410906">
              <w:rPr>
                <w:rFonts w:ascii="Times New Roman" w:hAnsi="Times New Roman" w:cs="Times New Roman"/>
                <w:b/>
                <w:i/>
                <w:iCs/>
                <w:color w:val="FF0000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14:paraId="4C278260" w14:textId="22C3667A" w:rsidR="00D55F36" w:rsidRPr="00410906" w:rsidRDefault="00CA76B9" w:rsidP="00410906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10906">
              <w:rPr>
                <w:rFonts w:ascii="Times New Roman" w:hAnsi="Times New Roman" w:cs="Times New Roman"/>
                <w:color w:val="000000"/>
                <w:szCs w:val="22"/>
              </w:rPr>
              <w:t>8,00,000.00</w:t>
            </w:r>
          </w:p>
        </w:tc>
        <w:tc>
          <w:tcPr>
            <w:tcW w:w="1530" w:type="dxa"/>
          </w:tcPr>
          <w:p w14:paraId="22C18A33" w14:textId="5044328F" w:rsidR="00D55F36" w:rsidRPr="00410906" w:rsidRDefault="00F11B76" w:rsidP="00410906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10906">
              <w:rPr>
                <w:rFonts w:ascii="Times New Roman" w:hAnsi="Times New Roman" w:cs="Times New Roman"/>
                <w:color w:val="000000"/>
                <w:szCs w:val="22"/>
              </w:rPr>
              <w:t>5,000.00</w:t>
            </w:r>
          </w:p>
        </w:tc>
      </w:tr>
      <w:tr w:rsidR="00410906" w14:paraId="21473B93" w14:textId="77777777" w:rsidTr="004F5717">
        <w:trPr>
          <w:trHeight w:val="791"/>
        </w:trPr>
        <w:tc>
          <w:tcPr>
            <w:tcW w:w="2880" w:type="dxa"/>
          </w:tcPr>
          <w:p w14:paraId="2068BDCB" w14:textId="4AD00723" w:rsidR="00410906" w:rsidRPr="00410906" w:rsidRDefault="00410906" w:rsidP="00410906">
            <w:pPr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10906">
              <w:rPr>
                <w:rFonts w:ascii="Times New Roman" w:hAnsi="Times New Roman" w:cs="Times New Roman"/>
                <w:color w:val="000000"/>
                <w:szCs w:val="22"/>
              </w:rPr>
              <w:t>IDOKAN/W/NCB/82/83-155</w:t>
            </w:r>
          </w:p>
        </w:tc>
        <w:tc>
          <w:tcPr>
            <w:tcW w:w="4680" w:type="dxa"/>
          </w:tcPr>
          <w:p w14:paraId="6EBD703A" w14:textId="77777777" w:rsidR="00410906" w:rsidRPr="00410906" w:rsidRDefault="00410906" w:rsidP="00410906">
            <w:pPr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10906">
              <w:rPr>
                <w:rFonts w:ascii="Times New Roman" w:hAnsi="Times New Roman" w:cs="Times New Roman"/>
                <w:color w:val="000000"/>
                <w:szCs w:val="22"/>
              </w:rPr>
              <w:t>Construction &amp; Upgrading of  Bhanu Chok  Dekhi Bishnu Mandir Hudai Malas Jodne Sadak ,Bheem Datt-3, Kanchanpur</w:t>
            </w:r>
          </w:p>
          <w:p w14:paraId="74875881" w14:textId="77777777" w:rsidR="00410906" w:rsidRPr="00410906" w:rsidRDefault="00410906" w:rsidP="00410906">
            <w:p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  <w:p w14:paraId="6D45E00C" w14:textId="77777777" w:rsidR="00410906" w:rsidRPr="00410906" w:rsidRDefault="00410906" w:rsidP="00410906">
            <w:pPr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440" w:type="dxa"/>
          </w:tcPr>
          <w:p w14:paraId="216F5FDC" w14:textId="2D3DAA27" w:rsidR="00410906" w:rsidRPr="00410906" w:rsidRDefault="00410906" w:rsidP="00410906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10906">
              <w:rPr>
                <w:rFonts w:ascii="Times New Roman" w:hAnsi="Times New Roman" w:cs="Times New Roman"/>
                <w:color w:val="000000"/>
                <w:szCs w:val="22"/>
              </w:rPr>
              <w:t>8,00,000.00</w:t>
            </w:r>
          </w:p>
        </w:tc>
        <w:tc>
          <w:tcPr>
            <w:tcW w:w="1530" w:type="dxa"/>
          </w:tcPr>
          <w:p w14:paraId="48BD4D31" w14:textId="31B56120" w:rsidR="00410906" w:rsidRPr="00410906" w:rsidRDefault="00410906" w:rsidP="00410906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10906">
              <w:rPr>
                <w:rFonts w:ascii="Times New Roman" w:hAnsi="Times New Roman" w:cs="Times New Roman"/>
                <w:color w:val="000000"/>
                <w:szCs w:val="22"/>
              </w:rPr>
              <w:t>5,000.00</w:t>
            </w:r>
          </w:p>
        </w:tc>
      </w:tr>
      <w:tr w:rsidR="00410906" w14:paraId="24870A21" w14:textId="77777777" w:rsidTr="00410906">
        <w:tc>
          <w:tcPr>
            <w:tcW w:w="2880" w:type="dxa"/>
          </w:tcPr>
          <w:p w14:paraId="3DF1152B" w14:textId="2B27375F" w:rsidR="00410906" w:rsidRPr="00410906" w:rsidRDefault="00410906" w:rsidP="00410906">
            <w:pPr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10906">
              <w:rPr>
                <w:rFonts w:ascii="Times New Roman" w:hAnsi="Times New Roman" w:cs="Times New Roman"/>
                <w:color w:val="000000"/>
                <w:szCs w:val="22"/>
              </w:rPr>
              <w:t>IDOKAN/W/NCB/82/83-156</w:t>
            </w:r>
          </w:p>
        </w:tc>
        <w:tc>
          <w:tcPr>
            <w:tcW w:w="4680" w:type="dxa"/>
          </w:tcPr>
          <w:p w14:paraId="64C5F18E" w14:textId="022BCC72" w:rsidR="00410906" w:rsidRPr="00F30B56" w:rsidRDefault="00F30B56" w:rsidP="00410906">
            <w:pPr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30B56">
              <w:rPr>
                <w:rFonts w:ascii="Times New Roman" w:hAnsi="Times New Roman" w:cs="Times New Roman"/>
                <w:color w:val="000000"/>
                <w:szCs w:val="22"/>
              </w:rPr>
              <w:t>Construction of multi cell box culvert (2 cells *8*5*8.4 m) at Dodhra Chandani ward no. 8,9,10 jodne nalama Bhatkeko culvert</w:t>
            </w:r>
          </w:p>
        </w:tc>
        <w:tc>
          <w:tcPr>
            <w:tcW w:w="1440" w:type="dxa"/>
          </w:tcPr>
          <w:p w14:paraId="198C7417" w14:textId="6E8B0F70" w:rsidR="00410906" w:rsidRPr="004F5717" w:rsidRDefault="004F5717" w:rsidP="004F5717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F5717">
              <w:rPr>
                <w:rFonts w:ascii="Times New Roman" w:hAnsi="Times New Roman" w:cs="Times New Roman"/>
                <w:color w:val="000000"/>
                <w:szCs w:val="22"/>
              </w:rPr>
              <w:t>5,00.000.00</w:t>
            </w:r>
          </w:p>
        </w:tc>
        <w:tc>
          <w:tcPr>
            <w:tcW w:w="1530" w:type="dxa"/>
          </w:tcPr>
          <w:p w14:paraId="3C4E57B2" w14:textId="79D4DB1D" w:rsidR="00410906" w:rsidRPr="004F5717" w:rsidRDefault="004F5717" w:rsidP="004F5717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F5717">
              <w:rPr>
                <w:rFonts w:ascii="Times New Roman" w:hAnsi="Times New Roman" w:cs="Times New Roman"/>
                <w:color w:val="000000"/>
                <w:szCs w:val="22"/>
              </w:rPr>
              <w:t>5,000.00</w:t>
            </w:r>
          </w:p>
        </w:tc>
      </w:tr>
    </w:tbl>
    <w:p w14:paraId="1EC4FB9D" w14:textId="77777777" w:rsidR="00483D71" w:rsidRPr="004E45E8" w:rsidRDefault="00483D71" w:rsidP="00796D5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5" w:after="0" w:line="280" w:lineRule="exact"/>
        <w:ind w:left="360" w:right="90"/>
        <w:jc w:val="both"/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</w:pPr>
      <w:r w:rsidRPr="00410906">
        <w:rPr>
          <w:rFonts w:ascii="Times New Roman" w:eastAsia="Arial Unicode MS" w:hAnsi="Times New Roman" w:cs="Times New Roman"/>
          <w:bCs/>
          <w:iCs/>
          <w:spacing w:val="-5"/>
          <w:szCs w:val="22"/>
        </w:rPr>
        <w:t>Bidders shall have the option of submitting their bids electronically only</w:t>
      </w:r>
      <w:r w:rsidRPr="00410906">
        <w:rPr>
          <w:rFonts w:ascii="Times New Roman" w:hAnsi="Times New Roman" w:cs="Times New Roman"/>
          <w:szCs w:val="22"/>
        </w:rPr>
        <w:t xml:space="preserve"> </w:t>
      </w:r>
      <w:r w:rsidRPr="00410906">
        <w:rPr>
          <w:rFonts w:ascii="Times New Roman" w:eastAsia="Arial Unicode MS" w:hAnsi="Times New Roman" w:cs="Times New Roman"/>
          <w:bCs/>
          <w:iCs/>
          <w:spacing w:val="-5"/>
          <w:szCs w:val="22"/>
        </w:rPr>
        <w:t xml:space="preserve">from PPMO’s Web Site </w:t>
      </w:r>
      <w:hyperlink r:id="rId6" w:history="1">
        <w:r w:rsidRPr="00410906">
          <w:rPr>
            <w:rStyle w:val="Hyperlink"/>
            <w:rFonts w:ascii="Times New Roman" w:eastAsia="Arial Unicode MS" w:hAnsi="Times New Roman" w:cs="Times New Roman"/>
            <w:bCs/>
            <w:iCs/>
            <w:spacing w:val="-5"/>
            <w:szCs w:val="22"/>
          </w:rPr>
          <w:t>www.bolpatra.gov.np./egp</w:t>
        </w:r>
      </w:hyperlink>
      <w:r w:rsidRPr="00410906">
        <w:rPr>
          <w:rFonts w:ascii="Times New Roman" w:eastAsia="Arial Unicode MS" w:hAnsi="Times New Roman" w:cs="Times New Roman"/>
          <w:bCs/>
          <w:iCs/>
          <w:spacing w:val="-5"/>
          <w:szCs w:val="22"/>
        </w:rPr>
        <w:t xml:space="preserve"> and may obtain further information at Infrastructure Development Office, Kanchanpur mail address </w:t>
      </w:r>
      <w:hyperlink r:id="rId7" w:history="1">
        <w:r w:rsidRPr="00410906">
          <w:rPr>
            <w:rStyle w:val="Hyperlink"/>
            <w:rFonts w:ascii="Times New Roman" w:eastAsia="Arial Unicode MS" w:hAnsi="Times New Roman" w:cs="Times New Roman"/>
            <w:bCs/>
            <w:iCs/>
            <w:spacing w:val="-5"/>
            <w:szCs w:val="22"/>
          </w:rPr>
          <w:t>idokanchanpur@gmail.com</w:t>
        </w:r>
      </w:hyperlink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 </w:t>
      </w:r>
    </w:p>
    <w:p w14:paraId="05F57D85" w14:textId="1CC7B0F5" w:rsidR="00483D71" w:rsidRPr="004F5717" w:rsidRDefault="006A3911" w:rsidP="00483D71">
      <w:pPr>
        <w:widowControl w:val="0"/>
        <w:suppressAutoHyphens/>
        <w:autoSpaceDE w:val="0"/>
        <w:autoSpaceDN w:val="0"/>
        <w:adjustRightInd w:val="0"/>
        <w:spacing w:before="120"/>
        <w:ind w:left="7920" w:right="43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  <w:r w:rsidRPr="004F5717">
        <w:rPr>
          <w:rFonts w:ascii="Times New Roman" w:eastAsia="Times New Roman" w:hAnsi="Times New Roman" w:cs="Times New Roman"/>
          <w:b/>
          <w:bCs/>
          <w:sz w:val="20"/>
          <w:lang w:bidi="ar-SA"/>
        </w:rPr>
        <w:t xml:space="preserve">                          </w:t>
      </w:r>
      <w:r w:rsidR="00483D71" w:rsidRPr="004F5717">
        <w:rPr>
          <w:rFonts w:ascii="Times New Roman" w:eastAsia="Times New Roman" w:hAnsi="Times New Roman" w:cs="Times New Roman"/>
          <w:b/>
          <w:bCs/>
          <w:sz w:val="20"/>
          <w:lang w:bidi="ar-SA"/>
        </w:rPr>
        <w:t>Office Chief</w:t>
      </w:r>
    </w:p>
    <w:p w14:paraId="35DD15BC" w14:textId="77777777" w:rsidR="000C4482" w:rsidRDefault="000C4482"/>
    <w:sectPr w:rsidR="000C4482" w:rsidSect="009B5598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B50F9"/>
    <w:multiLevelType w:val="hybridMultilevel"/>
    <w:tmpl w:val="25988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08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98F"/>
    <w:rsid w:val="000132D1"/>
    <w:rsid w:val="0004168E"/>
    <w:rsid w:val="00051092"/>
    <w:rsid w:val="000539CC"/>
    <w:rsid w:val="000659F4"/>
    <w:rsid w:val="00083A86"/>
    <w:rsid w:val="00093EC6"/>
    <w:rsid w:val="000A2603"/>
    <w:rsid w:val="000B3A6A"/>
    <w:rsid w:val="000C4482"/>
    <w:rsid w:val="000D4AD0"/>
    <w:rsid w:val="00101895"/>
    <w:rsid w:val="001133A1"/>
    <w:rsid w:val="00115077"/>
    <w:rsid w:val="00130838"/>
    <w:rsid w:val="00142314"/>
    <w:rsid w:val="00143816"/>
    <w:rsid w:val="0014654C"/>
    <w:rsid w:val="001727D0"/>
    <w:rsid w:val="0019345E"/>
    <w:rsid w:val="001958F3"/>
    <w:rsid w:val="001B2456"/>
    <w:rsid w:val="001E0B36"/>
    <w:rsid w:val="001E4057"/>
    <w:rsid w:val="00210BC1"/>
    <w:rsid w:val="00223D21"/>
    <w:rsid w:val="00240B0B"/>
    <w:rsid w:val="00244782"/>
    <w:rsid w:val="00244C57"/>
    <w:rsid w:val="0024654D"/>
    <w:rsid w:val="00252C8C"/>
    <w:rsid w:val="002A668A"/>
    <w:rsid w:val="002C6FBC"/>
    <w:rsid w:val="002E0DBB"/>
    <w:rsid w:val="002F0B24"/>
    <w:rsid w:val="002F5008"/>
    <w:rsid w:val="00303F08"/>
    <w:rsid w:val="003124B1"/>
    <w:rsid w:val="00320799"/>
    <w:rsid w:val="00321BC3"/>
    <w:rsid w:val="00326435"/>
    <w:rsid w:val="00351CB6"/>
    <w:rsid w:val="00361139"/>
    <w:rsid w:val="00363768"/>
    <w:rsid w:val="00380FE6"/>
    <w:rsid w:val="00386174"/>
    <w:rsid w:val="003C0EBE"/>
    <w:rsid w:val="003C2225"/>
    <w:rsid w:val="003E0302"/>
    <w:rsid w:val="00410906"/>
    <w:rsid w:val="00412B07"/>
    <w:rsid w:val="00434E47"/>
    <w:rsid w:val="004446CC"/>
    <w:rsid w:val="0046710B"/>
    <w:rsid w:val="004755E2"/>
    <w:rsid w:val="0048270D"/>
    <w:rsid w:val="00483D71"/>
    <w:rsid w:val="00487F6A"/>
    <w:rsid w:val="004C26C3"/>
    <w:rsid w:val="004D0561"/>
    <w:rsid w:val="004E4854"/>
    <w:rsid w:val="004F448B"/>
    <w:rsid w:val="004F5717"/>
    <w:rsid w:val="00511843"/>
    <w:rsid w:val="0052288C"/>
    <w:rsid w:val="00532070"/>
    <w:rsid w:val="00535DEA"/>
    <w:rsid w:val="00537467"/>
    <w:rsid w:val="00543769"/>
    <w:rsid w:val="00547925"/>
    <w:rsid w:val="00552877"/>
    <w:rsid w:val="005650B4"/>
    <w:rsid w:val="0058420B"/>
    <w:rsid w:val="005A412B"/>
    <w:rsid w:val="005C5880"/>
    <w:rsid w:val="005D15AE"/>
    <w:rsid w:val="005E7030"/>
    <w:rsid w:val="005F2761"/>
    <w:rsid w:val="0060198A"/>
    <w:rsid w:val="00615671"/>
    <w:rsid w:val="00652C35"/>
    <w:rsid w:val="00657131"/>
    <w:rsid w:val="00663227"/>
    <w:rsid w:val="006828FE"/>
    <w:rsid w:val="006A3911"/>
    <w:rsid w:val="006B2583"/>
    <w:rsid w:val="006C5444"/>
    <w:rsid w:val="006D3453"/>
    <w:rsid w:val="006E725E"/>
    <w:rsid w:val="0072684B"/>
    <w:rsid w:val="00726FB8"/>
    <w:rsid w:val="007358DB"/>
    <w:rsid w:val="00741FA9"/>
    <w:rsid w:val="00757403"/>
    <w:rsid w:val="00792293"/>
    <w:rsid w:val="00795E31"/>
    <w:rsid w:val="00796D5F"/>
    <w:rsid w:val="007A0228"/>
    <w:rsid w:val="007A1F23"/>
    <w:rsid w:val="007A4260"/>
    <w:rsid w:val="007B79BC"/>
    <w:rsid w:val="007C3CBD"/>
    <w:rsid w:val="007C437A"/>
    <w:rsid w:val="007F0741"/>
    <w:rsid w:val="00812243"/>
    <w:rsid w:val="00830646"/>
    <w:rsid w:val="00837709"/>
    <w:rsid w:val="0084005A"/>
    <w:rsid w:val="0089759E"/>
    <w:rsid w:val="008C075C"/>
    <w:rsid w:val="008D4230"/>
    <w:rsid w:val="008D4240"/>
    <w:rsid w:val="008F30C8"/>
    <w:rsid w:val="00926049"/>
    <w:rsid w:val="00941987"/>
    <w:rsid w:val="00950A03"/>
    <w:rsid w:val="009639F6"/>
    <w:rsid w:val="0098371C"/>
    <w:rsid w:val="0098748B"/>
    <w:rsid w:val="009B5598"/>
    <w:rsid w:val="009D398D"/>
    <w:rsid w:val="009E2046"/>
    <w:rsid w:val="009F415F"/>
    <w:rsid w:val="00A20BB4"/>
    <w:rsid w:val="00A41E0B"/>
    <w:rsid w:val="00A439E6"/>
    <w:rsid w:val="00A6281A"/>
    <w:rsid w:val="00A70CCB"/>
    <w:rsid w:val="00A84BF2"/>
    <w:rsid w:val="00A94609"/>
    <w:rsid w:val="00A95C66"/>
    <w:rsid w:val="00AA2DD6"/>
    <w:rsid w:val="00AA5372"/>
    <w:rsid w:val="00AA6C71"/>
    <w:rsid w:val="00AC23A1"/>
    <w:rsid w:val="00AE1885"/>
    <w:rsid w:val="00AE5512"/>
    <w:rsid w:val="00AF0136"/>
    <w:rsid w:val="00AF59AE"/>
    <w:rsid w:val="00B112CC"/>
    <w:rsid w:val="00B25537"/>
    <w:rsid w:val="00B32F32"/>
    <w:rsid w:val="00B36525"/>
    <w:rsid w:val="00B66DBD"/>
    <w:rsid w:val="00B714B4"/>
    <w:rsid w:val="00BA117C"/>
    <w:rsid w:val="00BA7EB0"/>
    <w:rsid w:val="00BB533F"/>
    <w:rsid w:val="00BC736D"/>
    <w:rsid w:val="00BE010C"/>
    <w:rsid w:val="00C12869"/>
    <w:rsid w:val="00C24370"/>
    <w:rsid w:val="00C26E55"/>
    <w:rsid w:val="00C50CFC"/>
    <w:rsid w:val="00C70030"/>
    <w:rsid w:val="00C778A9"/>
    <w:rsid w:val="00C870DE"/>
    <w:rsid w:val="00C916A6"/>
    <w:rsid w:val="00CA76B9"/>
    <w:rsid w:val="00CB2B79"/>
    <w:rsid w:val="00CB6ED2"/>
    <w:rsid w:val="00CC4D50"/>
    <w:rsid w:val="00CE498F"/>
    <w:rsid w:val="00CF273F"/>
    <w:rsid w:val="00D110E8"/>
    <w:rsid w:val="00D12A05"/>
    <w:rsid w:val="00D133CE"/>
    <w:rsid w:val="00D204E1"/>
    <w:rsid w:val="00D41959"/>
    <w:rsid w:val="00D52CEA"/>
    <w:rsid w:val="00D558E6"/>
    <w:rsid w:val="00D55F36"/>
    <w:rsid w:val="00D560A7"/>
    <w:rsid w:val="00D6128C"/>
    <w:rsid w:val="00D850A6"/>
    <w:rsid w:val="00D870D2"/>
    <w:rsid w:val="00DA1232"/>
    <w:rsid w:val="00DD091E"/>
    <w:rsid w:val="00DE26A1"/>
    <w:rsid w:val="00DE5B70"/>
    <w:rsid w:val="00DF36F3"/>
    <w:rsid w:val="00E44E13"/>
    <w:rsid w:val="00E51495"/>
    <w:rsid w:val="00E72395"/>
    <w:rsid w:val="00E74218"/>
    <w:rsid w:val="00E763D9"/>
    <w:rsid w:val="00EC475B"/>
    <w:rsid w:val="00EC7B3D"/>
    <w:rsid w:val="00F11B76"/>
    <w:rsid w:val="00F16924"/>
    <w:rsid w:val="00F2076A"/>
    <w:rsid w:val="00F22348"/>
    <w:rsid w:val="00F2289B"/>
    <w:rsid w:val="00F30B56"/>
    <w:rsid w:val="00F32B91"/>
    <w:rsid w:val="00F34E5F"/>
    <w:rsid w:val="00F641C5"/>
    <w:rsid w:val="00F737CE"/>
    <w:rsid w:val="00F80618"/>
    <w:rsid w:val="00F9440A"/>
    <w:rsid w:val="00FA0006"/>
    <w:rsid w:val="00FA2428"/>
    <w:rsid w:val="00FB157C"/>
    <w:rsid w:val="00FB3A26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2CC39"/>
  <w15:chartTrackingRefBased/>
  <w15:docId w15:val="{EE037AE3-D969-43C1-A6CF-863EE162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71"/>
    <w:rPr>
      <w:rFonts w:cs="Mang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3D71"/>
    <w:rPr>
      <w:color w:val="0000FF"/>
      <w:u w:val="single"/>
    </w:rPr>
  </w:style>
  <w:style w:type="table" w:styleId="TableGrid">
    <w:name w:val="Table Grid"/>
    <w:basedOn w:val="TableNormal"/>
    <w:uiPriority w:val="59"/>
    <w:rsid w:val="00483D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83D7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rsid w:val="00483D71"/>
    <w:rPr>
      <w:rFonts w:ascii="Calibri" w:eastAsia="Calibri" w:hAnsi="Calibri" w:cs="Mangal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260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0"/>
    <w:rPr>
      <w:rFonts w:ascii="Segoe UI" w:hAnsi="Segoe UI" w:cs="Segoe UI"/>
      <w:kern w:val="0"/>
      <w:sz w:val="18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dokanchanpu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lpatra.gov.np./eg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Chudamani Bhatt</cp:lastModifiedBy>
  <cp:revision>202</cp:revision>
  <cp:lastPrinted>2025-11-06T13:43:00Z</cp:lastPrinted>
  <dcterms:created xsi:type="dcterms:W3CDTF">2024-12-04T07:32:00Z</dcterms:created>
  <dcterms:modified xsi:type="dcterms:W3CDTF">2026-05-26T01:21:00Z</dcterms:modified>
</cp:coreProperties>
</file>